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73" w:rsidRPr="00C24D73" w:rsidRDefault="00C24D73" w:rsidP="00C24D73">
      <w:pPr>
        <w:spacing w:after="0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7 บริหารและพัฒนาทรัพยากรมนุษย์อย่างเป็นระบบและมีประสิทธิภาพ </w:t>
      </w:r>
    </w:p>
    <w:p w:rsidR="00C24D73" w:rsidRPr="00C24D73" w:rsidRDefault="00C24D73" w:rsidP="00C24D73">
      <w:pPr>
        <w:spacing w:after="0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C24D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24D73" w:rsidRPr="00C24D73" w:rsidRDefault="00C24D73" w:rsidP="00CE7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1. ระบบบริหารทรัพยากรมนุษย์ได้รับการปฏิรูปให้สอดคล้องกับยุทธศาสตร์ของมหาวิทยาลัย </w:t>
      </w:r>
    </w:p>
    <w:p w:rsidR="00C24D73" w:rsidRPr="00C24D73" w:rsidRDefault="00C24D73" w:rsidP="00CE7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2. บุคลากรทุกระดับมีสมรรถนะสูง มีทักษะและองค์ความรู้ที่ส่งเสริมความสำเร็จตามวิสัยทัศน์ของ มหาวิทยาลัย </w:t>
      </w:r>
    </w:p>
    <w:p w:rsidR="000A28D1" w:rsidRPr="00C24D73" w:rsidRDefault="00C24D73" w:rsidP="00CE7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>3. บุคลากรมีคุณลักษณะตามค่านิยม มีความสุข และมีความผูกพันต่อองค์กร</w:t>
      </w:r>
    </w:p>
    <w:p w:rsidR="00C24D73" w:rsidRPr="00C24D73" w:rsidRDefault="00C24D73" w:rsidP="00C24D73">
      <w:pPr>
        <w:spacing w:after="0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b/>
          <w:bCs/>
          <w:sz w:val="32"/>
          <w:szCs w:val="32"/>
          <w:cs/>
        </w:rPr>
        <w:t>กลยุทธ์ 1.</w:t>
      </w:r>
      <w:r w:rsidRPr="00C24D73">
        <w:rPr>
          <w:rFonts w:ascii="TH SarabunPSK" w:hAnsi="TH SarabunPSK" w:cs="TH SarabunPSK"/>
          <w:sz w:val="32"/>
          <w:szCs w:val="32"/>
          <w:cs/>
        </w:rPr>
        <w:t xml:space="preserve"> ปรับอัตรากำลังให้เหมาะสมกับภารกิจขององค์กรที่ปรับเปลี่ยนโครงสร้างไป </w:t>
      </w:r>
    </w:p>
    <w:p w:rsidR="00C24D73" w:rsidRPr="00C24D73" w:rsidRDefault="00C24D73" w:rsidP="00C24D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4D7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มาตรการ </w:t>
      </w:r>
    </w:p>
    <w:p w:rsidR="00C24D73" w:rsidRPr="00C24D73" w:rsidRDefault="00C24D73" w:rsidP="00CE7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(1) จัดทำแผนอัตรากำลัง เพื่อทบทวนและจัดสรรอัตรากำลังของคณะฯ ให้สอดคล้องกับภารกิจ/บริบทที่เปลี่ยนแปลงไป </w:t>
      </w:r>
    </w:p>
    <w:p w:rsidR="00C24D73" w:rsidRPr="00C24D73" w:rsidRDefault="00C24D73" w:rsidP="00CE7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1. วิเคราะห์ภาระงานและอัตรากำลังทั้งหมดของคณะฯ </w:t>
      </w:r>
    </w:p>
    <w:p w:rsidR="00C24D73" w:rsidRPr="00C24D73" w:rsidRDefault="00C24D73" w:rsidP="00CE7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2. กำหนดกรอบอัตรากำลังของหน่วยงานเดิมและหน่วยงานที่จะเกิดขึ้นในอนาคตตามแผนการปรับ โครงสร้างของคณะฯ</w:t>
      </w:r>
    </w:p>
    <w:p w:rsidR="00C24D73" w:rsidRPr="00C24D73" w:rsidRDefault="00C24D73" w:rsidP="00CE7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3. จัดสรรบุคลากรให้เป็นไปตามกรอบอัตรากำลังที่วิเคราะห์ โดยยึดหลักการบูร</w:t>
      </w:r>
      <w:proofErr w:type="spellStart"/>
      <w:r w:rsidRPr="00C24D7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C24D73">
        <w:rPr>
          <w:rFonts w:ascii="TH SarabunPSK" w:hAnsi="TH SarabunPSK" w:cs="TH SarabunPSK"/>
          <w:sz w:val="32"/>
          <w:szCs w:val="32"/>
          <w:cs/>
        </w:rPr>
        <w:t xml:space="preserve">การร่วมกัน </w:t>
      </w:r>
    </w:p>
    <w:p w:rsidR="00C24D73" w:rsidRPr="00C24D73" w:rsidRDefault="00C24D73" w:rsidP="00CE7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b/>
          <w:bCs/>
          <w:sz w:val="32"/>
          <w:szCs w:val="32"/>
          <w:cs/>
        </w:rPr>
        <w:t>กลยุทธ์ 2</w:t>
      </w:r>
      <w:r w:rsidRPr="00C24D73">
        <w:rPr>
          <w:rFonts w:ascii="TH SarabunPSK" w:hAnsi="TH SarabunPSK" w:cs="TH SarabunPSK"/>
          <w:sz w:val="32"/>
          <w:szCs w:val="32"/>
          <w:cs/>
        </w:rPr>
        <w:t xml:space="preserve">. พัฒนาระบบการสรรหา บรรจุ และรักษาบุคลากรใหม่ เพื่อให้ได้บุคลากรที่มีสมรรถนะสูงสอดคล้องกับการพัฒนาองค์กร และสรรหาหรือเชิญบุคคลที่มีความรู้ความสามารถสูงมาร่วมงาน </w:t>
      </w:r>
    </w:p>
    <w:p w:rsidR="00C24D73" w:rsidRPr="00C24D73" w:rsidRDefault="00C24D73" w:rsidP="00CE77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24D7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 </w:t>
      </w:r>
    </w:p>
    <w:p w:rsidR="00C24D73" w:rsidRPr="00C24D73" w:rsidRDefault="00C24D73" w:rsidP="00CE7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(1) โครงการพัฒนาระบบการสรรหา บรรจุ และรักษาบุคลากรใหม่ รวมทั้งสรรหาหรือเชิญบุคคลที่มีความรู้ ความสามารถสูง </w:t>
      </w:r>
    </w:p>
    <w:p w:rsidR="00C24D73" w:rsidRPr="00C24D73" w:rsidRDefault="00C24D73" w:rsidP="00CE7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1. สรรหาบุคลากรที่มีสมรรถนะสูงด้วยวิธีเชิงรุกและสร้างแรงจูงใจ </w:t>
      </w:r>
    </w:p>
    <w:p w:rsidR="00C24D73" w:rsidRPr="00C24D73" w:rsidRDefault="00C24D73" w:rsidP="00CE7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2. สรรหาหรือเชิญบุคคลที่มีความรู้ความสามารถสูง  </w:t>
      </w:r>
    </w:p>
    <w:p w:rsidR="00C24D73" w:rsidRPr="00C24D73" w:rsidRDefault="00C24D73" w:rsidP="00CE77AB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3. อบรมและพัฒนาบุคลากรใหม่อย่างต่อเนื่อง จัดให้มีระบบพี่เลี้ยงเพื่อถ่ายทอดและสอนงาน (</w:t>
      </w:r>
      <w:r w:rsidRPr="00C24D73">
        <w:rPr>
          <w:rFonts w:ascii="TH SarabunPSK" w:hAnsi="TH SarabunPSK" w:cs="TH SarabunPSK"/>
          <w:sz w:val="32"/>
          <w:szCs w:val="32"/>
        </w:rPr>
        <w:t>Coaching)</w:t>
      </w:r>
    </w:p>
    <w:p w:rsidR="00C24D73" w:rsidRPr="00C24D73" w:rsidRDefault="00C24D73" w:rsidP="00CE7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b/>
          <w:bCs/>
          <w:sz w:val="32"/>
          <w:szCs w:val="32"/>
          <w:cs/>
        </w:rPr>
        <w:t>กลยุทธ์ 3.</w:t>
      </w:r>
      <w:r w:rsidRPr="00C24D73">
        <w:rPr>
          <w:rFonts w:ascii="TH SarabunPSK" w:hAnsi="TH SarabunPSK" w:cs="TH SarabunPSK"/>
          <w:sz w:val="32"/>
          <w:szCs w:val="32"/>
          <w:cs/>
        </w:rPr>
        <w:t xml:space="preserve"> พัฒนาบุคลากรทุกระดับให้มีสมรรถนะสูงและเป็นไปตามเกณฑ์สมรรถนะที่มหาวิทยาลัยกำหนด </w:t>
      </w:r>
    </w:p>
    <w:p w:rsidR="00C24D73" w:rsidRPr="00C24D73" w:rsidRDefault="00C24D73" w:rsidP="00CE77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24D73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มาตรการ </w:t>
      </w:r>
    </w:p>
    <w:p w:rsidR="00C24D73" w:rsidRPr="00C24D73" w:rsidRDefault="00C24D73" w:rsidP="00CE7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(1) โครงการพัฒนาอาจารย์และบุคลากรให้มีสมรรถนะตามเกณฑ์ที่มหาวิทยาลัยกำหนด </w:t>
      </w:r>
    </w:p>
    <w:p w:rsidR="00C24D73" w:rsidRPr="00C24D73" w:rsidRDefault="00C24D73" w:rsidP="00CE7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1. กำหนดสมรรถนะของบุคลากรทุกระดับทั้งสมรรถนะอาจารย์และบุคลากรสายสนับสนุน เพื่อให้เป็นเกณฑ์ในการรับบุคลากรใหม่และพัฒนาบุคลากรเดิม </w:t>
      </w:r>
    </w:p>
    <w:p w:rsidR="00C24D73" w:rsidRPr="00C24D73" w:rsidRDefault="00C24D73" w:rsidP="00CE7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2. พัฒนาอาจารย์ให้มีสมรรถนะตามกรอบมาตรฐานสมรรถนะอาจารย์ (</w:t>
      </w:r>
      <w:r w:rsidRPr="00C24D73">
        <w:rPr>
          <w:rFonts w:ascii="TH SarabunPSK" w:hAnsi="TH SarabunPSK" w:cs="TH SarabunPSK"/>
          <w:sz w:val="32"/>
          <w:szCs w:val="32"/>
        </w:rPr>
        <w:t xml:space="preserve">Professional Teaching Standard Framework) </w:t>
      </w:r>
      <w:r w:rsidRPr="00C24D73">
        <w:rPr>
          <w:rFonts w:ascii="TH SarabunPSK" w:hAnsi="TH SarabunPSK" w:cs="TH SarabunPSK"/>
          <w:sz w:val="32"/>
          <w:szCs w:val="32"/>
          <w:cs/>
        </w:rPr>
        <w:t xml:space="preserve">ทั้งด้านการสอน การวิจัย และการบริการวิชาการ  </w:t>
      </w:r>
    </w:p>
    <w:p w:rsidR="00C24D73" w:rsidRPr="00C24D73" w:rsidRDefault="00C24D73" w:rsidP="00CE77AB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3. พัฒนาสมรรถนะบุคลากรสายสนับสนุนให้เป็นไปตามเกณฑ์สมรรถนะที่กำหนด</w:t>
      </w:r>
    </w:p>
    <w:p w:rsidR="00C24D73" w:rsidRPr="00C24D73" w:rsidRDefault="00C24D73" w:rsidP="00C24D73">
      <w:pPr>
        <w:spacing w:after="0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กลยุทธ์ 4</w:t>
      </w:r>
      <w:r w:rsidRPr="00C24D73">
        <w:rPr>
          <w:rFonts w:ascii="TH SarabunPSK" w:hAnsi="TH SarabunPSK" w:cs="TH SarabunPSK"/>
          <w:sz w:val="32"/>
          <w:szCs w:val="32"/>
          <w:cs/>
        </w:rPr>
        <w:t xml:space="preserve">. พัฒนาบุคลากรให้มีทักษะและองค์ความรู้ที่สูงขึ้น มีความก้าวหน้าตามตำแหน่งและพัฒนาผู้บริหารให้ มีศักยภาพเพื่อสนับสนุนความสำเร็จของวิสัยทัศน์และยุทธศาสตร์ของมหาวิทยาลัย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24D73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Pr="00C24D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(1) โครงการจัดทำแผนพัฒนาบุคลากรและผู้บริหาร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1. วิเคราะห์และจัดทำแผนพัฒนาบุคลากรที่สอดคล้องและส่งเสริมความสำเร็จของวิสัยทัศน์และ ยุทธศาสตร์ของมหาวิทยาลัย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2. พัฒนาบุคลากรและผู้บริหารตามแผนที่กำหนด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(2) โครงการพัฒนาระบบประเมินผลการปฏิบัติราชการให้สอดคล้องกับสมรรถนะตามเกณฑ์ที่กำหนดและ การพัฒนาของบุคลากร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1. พัฒนาเกณฑ์การประเมินผลการปฏิบัติราชการให้สอดคล้องกับสมรรถนะตามเกณฑ์ การขับเคลื่อน วิสัยทัศน์และยุทธศาสตร์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2. ปรับปรุงการมอบหมายงาน และการจัดทำคำรองรองการปฏิบัติงานของบุคลากรทุกระดับ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(3) โครงการส่งเสริมความก้าวหน้าตามตำแหน่งเพื่อให้ได้ตำแหน่งที่สูงขึ้น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1. ปรับปรุงขั้นตอน กระบวนการ การเข้าสู่ตำแหน่งที่สูงขึ้นของบุคลากรทั้งสายวิชาการและสายสนับสนนุ ให้มีประสิทธิภาพและมีความคล่องตัว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b/>
          <w:bCs/>
          <w:sz w:val="32"/>
          <w:szCs w:val="32"/>
          <w:cs/>
        </w:rPr>
        <w:t>กลยุทธ์ 5.</w:t>
      </w:r>
      <w:r w:rsidRPr="00C24D73">
        <w:rPr>
          <w:rFonts w:ascii="TH SarabunPSK" w:hAnsi="TH SarabunPSK" w:cs="TH SarabunPSK"/>
          <w:sz w:val="32"/>
          <w:szCs w:val="32"/>
          <w:cs/>
        </w:rPr>
        <w:t xml:space="preserve"> ปลูกฝังค่านิยมองค์กรให้ทั่วถึงบุคลากรทุกระดับ เพื่อสร้างการมีส่วนร่วมและนำไปสู่การเปลี่ยนแปลง พฤติกรรม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24D73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มาตรการ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(1) โครงการปลูกฝังค่านิยมองค์กร การเรียนรู้ตลอดชีวิต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1. สื่อสารองค์กรเพื่อให้บุคลากรมีความรู้ความเข้าใจเกี่ยวกับค่านิยมองค์กร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2. ส่งเสริมให้ผู้บริหารของมหาวิทยาลัยเป็นต้นแบบในการปฏิบัติตามค่านิยม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3. ออกแบบการประเมินผลการปฏิบัติราชการทุกระดับรวมทั้งผู้บริหารในส่วนขององค์ประกอบพฤติกรรม การปฏิบัติราชการ ให้ครอบคลุมถึงค่านิยมองค์กร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4. ยกย่องเชิดชูผู้ที่มีค่านิยมดีเด่น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b/>
          <w:bCs/>
          <w:sz w:val="32"/>
          <w:szCs w:val="32"/>
          <w:cs/>
        </w:rPr>
        <w:t>กลยุทธ์ 6.</w:t>
      </w:r>
      <w:r w:rsidRPr="00C24D73">
        <w:rPr>
          <w:rFonts w:ascii="TH SarabunPSK" w:hAnsi="TH SarabunPSK" w:cs="TH SarabunPSK"/>
          <w:sz w:val="32"/>
          <w:szCs w:val="32"/>
          <w:cs/>
        </w:rPr>
        <w:t xml:space="preserve"> ส่งเสริมให้บุคลากรมีความสุขในการปฏิบัติงาน และมีความผูกพันต่อองค์กร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24D7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(1) โครงการสร้างสุข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1. สำรวจความสุขและความผูกพันต่อองค์กร (</w:t>
      </w:r>
      <w:proofErr w:type="spellStart"/>
      <w:r w:rsidRPr="00C24D73">
        <w:rPr>
          <w:rFonts w:ascii="TH SarabunPSK" w:hAnsi="TH SarabunPSK" w:cs="TH SarabunPSK"/>
          <w:sz w:val="32"/>
          <w:szCs w:val="32"/>
        </w:rPr>
        <w:t>Happinometor</w:t>
      </w:r>
      <w:proofErr w:type="spellEnd"/>
      <w:r w:rsidRPr="00C24D73">
        <w:rPr>
          <w:rFonts w:ascii="TH SarabunPSK" w:hAnsi="TH SarabunPSK" w:cs="TH SarabunPSK"/>
          <w:sz w:val="32"/>
          <w:szCs w:val="32"/>
        </w:rPr>
        <w:t xml:space="preserve">)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2. จัดทำแผนเพื่อส่งเสริมการสร้างความสุขและความผูกพันต่อองค์กร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3. จัดตั้งพื้นที่ เพื่อเป็นสถานที่สำหรับการพบปะและจัดกิจกรรมร่วมกัน           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4. จัดกิจกรรม </w:t>
      </w:r>
      <w:r w:rsidRPr="00C24D73">
        <w:rPr>
          <w:rFonts w:ascii="TH SarabunPSK" w:hAnsi="TH SarabunPSK" w:cs="TH SarabunPSK"/>
          <w:sz w:val="32"/>
          <w:szCs w:val="32"/>
        </w:rPr>
        <w:t>Care Community (</w:t>
      </w:r>
      <w:r w:rsidRPr="00C24D73">
        <w:rPr>
          <w:rFonts w:ascii="TH SarabunPSK" w:hAnsi="TH SarabunPSK" w:cs="TH SarabunPSK"/>
          <w:sz w:val="32"/>
          <w:szCs w:val="32"/>
          <w:cs/>
        </w:rPr>
        <w:t xml:space="preserve">ผู้บริหารใส่ใจบุคลากร) เช่น การแสดงความยินดีในวาระสำคัญต่าง ๆ ของบุคลากร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(2) โครงการเสริมสร้างความมั่นคง และสวัสดิการ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1. พัฒนาพื้นที่การทำงานเพื่อบุคลากร </w:t>
      </w:r>
    </w:p>
    <w:p w:rsidR="00C24D73" w:rsidRP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4. การดูแล </w:t>
      </w:r>
      <w:r w:rsidRPr="00C24D73">
        <w:rPr>
          <w:rFonts w:ascii="TH SarabunPSK" w:hAnsi="TH SarabunPSK" w:cs="TH SarabunPSK"/>
          <w:sz w:val="32"/>
          <w:szCs w:val="32"/>
        </w:rPr>
        <w:t xml:space="preserve">Work-Life Balance </w:t>
      </w:r>
      <w:r w:rsidRPr="00C24D73">
        <w:rPr>
          <w:rFonts w:ascii="TH SarabunPSK" w:hAnsi="TH SarabunPSK" w:cs="TH SarabunPSK"/>
          <w:sz w:val="32"/>
          <w:szCs w:val="32"/>
          <w:cs/>
        </w:rPr>
        <w:t xml:space="preserve">ของบุคลากร </w:t>
      </w:r>
    </w:p>
    <w:p w:rsid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C24D73">
        <w:rPr>
          <w:rFonts w:ascii="TH SarabunPSK" w:hAnsi="TH SarabunPSK" w:cs="TH SarabunPSK"/>
          <w:sz w:val="32"/>
          <w:szCs w:val="32"/>
          <w:cs/>
        </w:rPr>
        <w:t xml:space="preserve">          5.พัฒนาสวัสดิการเพื่อพัฒนาคุณภาพชีวิตของบุคลากร</w:t>
      </w:r>
    </w:p>
    <w:p w:rsidR="00C24D73" w:rsidRDefault="00C24D73" w:rsidP="0009671C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C24D73" w:rsidRDefault="00C24D73" w:rsidP="00C24D7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  <w:sectPr w:rsidR="00C24D73" w:rsidSect="00C24D73"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:rsidR="009139CA" w:rsidRDefault="009139CA" w:rsidP="009139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4D7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ตัวชี้วัดและค่าเป้าหมาย (</w:t>
      </w:r>
      <w:r w:rsidRPr="00C24D73">
        <w:rPr>
          <w:rFonts w:ascii="TH SarabunPSK" w:hAnsi="TH SarabunPSK" w:cs="TH SarabunPSK"/>
          <w:b/>
          <w:bCs/>
          <w:sz w:val="32"/>
          <w:szCs w:val="32"/>
        </w:rPr>
        <w:t>KPIs and Targets)</w:t>
      </w:r>
    </w:p>
    <w:tbl>
      <w:tblPr>
        <w:tblStyle w:val="a3"/>
        <w:tblW w:w="14338" w:type="dxa"/>
        <w:tblLook w:val="04A0" w:firstRow="1" w:lastRow="0" w:firstColumn="1" w:lastColumn="0" w:noHBand="0" w:noVBand="1"/>
      </w:tblPr>
      <w:tblGrid>
        <w:gridCol w:w="8703"/>
        <w:gridCol w:w="1127"/>
        <w:gridCol w:w="1127"/>
        <w:gridCol w:w="1127"/>
        <w:gridCol w:w="1127"/>
        <w:gridCol w:w="1127"/>
      </w:tblGrid>
      <w:tr w:rsidR="009139CA" w:rsidRPr="00981356" w:rsidTr="009139CA">
        <w:tc>
          <w:tcPr>
            <w:tcW w:w="8703" w:type="dxa"/>
            <w:vMerge w:val="restart"/>
          </w:tcPr>
          <w:p w:rsidR="009139CA" w:rsidRPr="00981356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ตัวชี้วัดยุทธศาสตร์</w:t>
            </w:r>
          </w:p>
        </w:tc>
        <w:tc>
          <w:tcPr>
            <w:tcW w:w="5635" w:type="dxa"/>
            <w:gridSpan w:val="5"/>
          </w:tcPr>
          <w:p w:rsidR="009139CA" w:rsidRPr="00981356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9139CA" w:rsidRPr="00981356" w:rsidTr="009139CA">
        <w:tc>
          <w:tcPr>
            <w:tcW w:w="8703" w:type="dxa"/>
            <w:vMerge/>
          </w:tcPr>
          <w:p w:rsidR="009139CA" w:rsidRPr="00981356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</w:tcPr>
          <w:p w:rsidR="009139CA" w:rsidRPr="00981356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127" w:type="dxa"/>
          </w:tcPr>
          <w:p w:rsidR="009139CA" w:rsidRPr="00981356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1127" w:type="dxa"/>
          </w:tcPr>
          <w:p w:rsidR="009139CA" w:rsidRPr="00981356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127" w:type="dxa"/>
          </w:tcPr>
          <w:p w:rsidR="009139CA" w:rsidRPr="00981356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127" w:type="dxa"/>
          </w:tcPr>
          <w:p w:rsidR="009139CA" w:rsidRPr="00981356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9139CA" w:rsidRPr="00981356" w:rsidTr="009139CA">
        <w:tc>
          <w:tcPr>
            <w:tcW w:w="8703" w:type="dxa"/>
          </w:tcPr>
          <w:p w:rsidR="009139CA" w:rsidRPr="00633F67" w:rsidRDefault="009139CA" w:rsidP="00A212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3F6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33F67">
              <w:rPr>
                <w:rFonts w:ascii="TH SarabunPSK" w:hAnsi="TH SarabunPSK" w:cs="TH SarabunPSK"/>
                <w:sz w:val="32"/>
                <w:szCs w:val="32"/>
                <w:cs/>
              </w:rPr>
              <w:t>สัมฤทธิผลของการปฏิรูประบบบริหาร ทรัพยากรมนุษย์ (จำนวนบุคลากร เพียงพอต่อยุทธศาสตร์)</w:t>
            </w:r>
            <w:r w:rsidRPr="00633F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***</w:t>
            </w:r>
          </w:p>
        </w:tc>
        <w:tc>
          <w:tcPr>
            <w:tcW w:w="1127" w:type="dxa"/>
          </w:tcPr>
          <w:p w:rsidR="009139CA" w:rsidRPr="00633F67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3F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127" w:type="dxa"/>
          </w:tcPr>
          <w:p w:rsidR="009139CA" w:rsidRPr="00633F67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3F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85</w:t>
            </w:r>
          </w:p>
        </w:tc>
        <w:tc>
          <w:tcPr>
            <w:tcW w:w="1127" w:type="dxa"/>
          </w:tcPr>
          <w:p w:rsidR="009139CA" w:rsidRPr="00633F67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3F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90</w:t>
            </w:r>
          </w:p>
        </w:tc>
        <w:tc>
          <w:tcPr>
            <w:tcW w:w="1127" w:type="dxa"/>
          </w:tcPr>
          <w:p w:rsidR="009139CA" w:rsidRPr="00633F67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3F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</w:t>
            </w:r>
          </w:p>
        </w:tc>
        <w:tc>
          <w:tcPr>
            <w:tcW w:w="1127" w:type="dxa"/>
          </w:tcPr>
          <w:p w:rsidR="009139CA" w:rsidRPr="00633F67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3F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9139CA" w:rsidRPr="00981356" w:rsidTr="009139CA">
        <w:tc>
          <w:tcPr>
            <w:tcW w:w="8703" w:type="dxa"/>
          </w:tcPr>
          <w:p w:rsidR="009139CA" w:rsidRPr="00981356" w:rsidRDefault="009139CA" w:rsidP="00A212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356">
              <w:rPr>
                <w:rFonts w:ascii="TH SarabunPSK" w:hAnsi="TH SarabunPSK" w:cs="TH SarabunPSK"/>
                <w:sz w:val="32"/>
                <w:szCs w:val="32"/>
                <w:cs/>
              </w:rPr>
              <w:t>2. ร้อยละของอาจารย์ประจำที่มีตำแหน่ง ทางวิชาการต่อจำนวนอาจารย์ทั้งหมด (ผศ. รศ. ศ.)</w:t>
            </w:r>
          </w:p>
        </w:tc>
        <w:tc>
          <w:tcPr>
            <w:tcW w:w="1127" w:type="dxa"/>
          </w:tcPr>
          <w:p w:rsidR="009139CA" w:rsidRPr="00E805D9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</w:p>
        </w:tc>
        <w:tc>
          <w:tcPr>
            <w:tcW w:w="1127" w:type="dxa"/>
          </w:tcPr>
          <w:p w:rsidR="009139CA" w:rsidRPr="00E805D9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</w:p>
        </w:tc>
        <w:tc>
          <w:tcPr>
            <w:tcW w:w="1127" w:type="dxa"/>
          </w:tcPr>
          <w:p w:rsidR="009139CA" w:rsidRPr="00E805D9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1127" w:type="dxa"/>
          </w:tcPr>
          <w:p w:rsidR="009139CA" w:rsidRPr="00E805D9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1127" w:type="dxa"/>
          </w:tcPr>
          <w:p w:rsidR="009139CA" w:rsidRPr="00E805D9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30</w:t>
            </w:r>
          </w:p>
        </w:tc>
      </w:tr>
      <w:tr w:rsidR="009139CA" w:rsidRPr="00981356" w:rsidTr="009139CA">
        <w:tc>
          <w:tcPr>
            <w:tcW w:w="8703" w:type="dxa"/>
          </w:tcPr>
          <w:p w:rsidR="009139CA" w:rsidRPr="00981356" w:rsidRDefault="009139CA" w:rsidP="00A212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1356">
              <w:rPr>
                <w:rFonts w:ascii="TH SarabunPSK" w:hAnsi="TH SarabunPSK" w:cs="TH SarabunPSK"/>
                <w:sz w:val="32"/>
                <w:szCs w:val="32"/>
                <w:cs/>
              </w:rPr>
              <w:t>3. ร้อยละของอาจารย์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1356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บุคลากรสาย</w:t>
            </w:r>
            <w:r w:rsidRPr="00981356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1356">
              <w:rPr>
                <w:rFonts w:ascii="TH SarabunPSK" w:hAnsi="TH SarabunPSK" w:cs="TH SarabunPSK"/>
                <w:sz w:val="32"/>
                <w:szCs w:val="32"/>
                <w:cs/>
              </w:rPr>
              <w:t>ที่ระดับสมรรถนะที่สูงขึ้นต่อ จำนวนบุคลากรทั้งหมด</w:t>
            </w:r>
          </w:p>
        </w:tc>
        <w:tc>
          <w:tcPr>
            <w:tcW w:w="1127" w:type="dxa"/>
          </w:tcPr>
          <w:p w:rsidR="009139CA" w:rsidRPr="008A26AE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26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127" w:type="dxa"/>
          </w:tcPr>
          <w:p w:rsidR="009139CA" w:rsidRPr="008A26AE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26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</w:p>
        </w:tc>
        <w:tc>
          <w:tcPr>
            <w:tcW w:w="1127" w:type="dxa"/>
          </w:tcPr>
          <w:p w:rsidR="009139CA" w:rsidRPr="008A26AE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26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1127" w:type="dxa"/>
          </w:tcPr>
          <w:p w:rsidR="009139CA" w:rsidRPr="008A26AE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26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35</w:t>
            </w:r>
          </w:p>
        </w:tc>
        <w:tc>
          <w:tcPr>
            <w:tcW w:w="1127" w:type="dxa"/>
          </w:tcPr>
          <w:p w:rsidR="009139CA" w:rsidRPr="008A26AE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26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9139CA" w:rsidRPr="00981356" w:rsidTr="009139CA">
        <w:tc>
          <w:tcPr>
            <w:tcW w:w="8703" w:type="dxa"/>
          </w:tcPr>
          <w:p w:rsidR="009139CA" w:rsidRPr="00981356" w:rsidRDefault="009139CA" w:rsidP="00A212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1356">
              <w:rPr>
                <w:rFonts w:ascii="TH SarabunPSK" w:hAnsi="TH SarabunPSK" w:cs="TH SarabunPSK"/>
                <w:sz w:val="32"/>
                <w:szCs w:val="32"/>
                <w:cs/>
              </w:rPr>
              <w:t>4. ร้อยละความผูกพันของบุคลากรต่อ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คณะฯ</w:t>
            </w:r>
          </w:p>
        </w:tc>
        <w:tc>
          <w:tcPr>
            <w:tcW w:w="1127" w:type="dxa"/>
          </w:tcPr>
          <w:p w:rsidR="009139CA" w:rsidRPr="00227E3B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7E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</w:p>
        </w:tc>
        <w:tc>
          <w:tcPr>
            <w:tcW w:w="1127" w:type="dxa"/>
          </w:tcPr>
          <w:p w:rsidR="009139CA" w:rsidRPr="00227E3B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7E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75</w:t>
            </w:r>
          </w:p>
        </w:tc>
        <w:tc>
          <w:tcPr>
            <w:tcW w:w="1127" w:type="dxa"/>
          </w:tcPr>
          <w:p w:rsidR="009139CA" w:rsidRPr="00227E3B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7E3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80</w:t>
            </w:r>
          </w:p>
        </w:tc>
        <w:tc>
          <w:tcPr>
            <w:tcW w:w="1127" w:type="dxa"/>
          </w:tcPr>
          <w:p w:rsidR="009139CA" w:rsidRPr="00227E3B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7E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85</w:t>
            </w:r>
          </w:p>
        </w:tc>
        <w:tc>
          <w:tcPr>
            <w:tcW w:w="1127" w:type="dxa"/>
          </w:tcPr>
          <w:p w:rsidR="009139CA" w:rsidRPr="00227E3B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7E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90</w:t>
            </w:r>
          </w:p>
        </w:tc>
      </w:tr>
      <w:tr w:rsidR="009139CA" w:rsidRPr="00981356" w:rsidTr="009139CA">
        <w:tc>
          <w:tcPr>
            <w:tcW w:w="8703" w:type="dxa"/>
          </w:tcPr>
          <w:p w:rsidR="009139CA" w:rsidRPr="00AD11B8" w:rsidRDefault="009139CA" w:rsidP="00A2124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5.ร้อยละของอาจารย์ที่มีคุณว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ุฒิปริญญาเอก</w:t>
            </w:r>
            <w:bookmarkStart w:id="0" w:name="_GoBack"/>
            <w:bookmarkEnd w:id="0"/>
          </w:p>
        </w:tc>
        <w:tc>
          <w:tcPr>
            <w:tcW w:w="1127" w:type="dxa"/>
          </w:tcPr>
          <w:p w:rsidR="009139CA" w:rsidRPr="00227E3B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</w:p>
        </w:tc>
        <w:tc>
          <w:tcPr>
            <w:tcW w:w="1127" w:type="dxa"/>
          </w:tcPr>
          <w:p w:rsidR="009139CA" w:rsidRPr="00227E3B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</w:p>
        </w:tc>
        <w:tc>
          <w:tcPr>
            <w:tcW w:w="1127" w:type="dxa"/>
          </w:tcPr>
          <w:p w:rsidR="009139CA" w:rsidRPr="00227E3B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</w:p>
        </w:tc>
        <w:tc>
          <w:tcPr>
            <w:tcW w:w="1127" w:type="dxa"/>
          </w:tcPr>
          <w:p w:rsidR="009139CA" w:rsidRPr="00227E3B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</w:p>
        </w:tc>
        <w:tc>
          <w:tcPr>
            <w:tcW w:w="1127" w:type="dxa"/>
          </w:tcPr>
          <w:p w:rsidR="009139CA" w:rsidRPr="00227E3B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</w:p>
        </w:tc>
      </w:tr>
      <w:tr w:rsidR="009139CA" w:rsidRPr="00981356" w:rsidTr="009139CA">
        <w:tc>
          <w:tcPr>
            <w:tcW w:w="8703" w:type="dxa"/>
          </w:tcPr>
          <w:p w:rsidR="009139CA" w:rsidRPr="00AD11B8" w:rsidRDefault="009139CA" w:rsidP="00A212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6.อัตราส่วนอาจารย์ ( </w:t>
            </w:r>
            <w:r>
              <w:rPr>
                <w:rFonts w:ascii="TH SarabunPSK" w:hAnsi="TH SarabunPSK" w:cs="TH SarabunPSK"/>
                <w:sz w:val="32"/>
                <w:szCs w:val="32"/>
              </w:rPr>
              <w:t>FTES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ต่อจำนวนนักศึกษาเต็มเวลาเทียบเท่า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9139CA" w:rsidRPr="00981356" w:rsidTr="009139CA">
        <w:tc>
          <w:tcPr>
            <w:tcW w:w="8703" w:type="dxa"/>
          </w:tcPr>
          <w:p w:rsidR="009139CA" w:rsidRDefault="009139CA" w:rsidP="00A212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7.ร้อยละของบุคลากรที่ได้รับการตรวจสุขภาพประจำปี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  <w:tr w:rsidR="009139CA" w:rsidRPr="00981356" w:rsidTr="009139CA">
        <w:tc>
          <w:tcPr>
            <w:tcW w:w="8703" w:type="dxa"/>
          </w:tcPr>
          <w:p w:rsidR="009139CA" w:rsidRDefault="009139CA" w:rsidP="00A212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8ร้อยละของผู้บริหารที่ได้รับการพัฒนาทางวิชาการและ/หรือ วิชาชีพ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  <w:tr w:rsidR="009139CA" w:rsidRPr="00981356" w:rsidTr="009139CA">
        <w:tc>
          <w:tcPr>
            <w:tcW w:w="8703" w:type="dxa"/>
          </w:tcPr>
          <w:p w:rsidR="009139CA" w:rsidRDefault="009139CA" w:rsidP="00A212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9.ร้อยละของบุคลากรที่ได้รับการพัฒนาตามความจำเป็นของส่วนงาน/หน่วยงาน อย่างน้อยปีละ 1 ครั้ง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27" w:type="dxa"/>
          </w:tcPr>
          <w:p w:rsidR="009139CA" w:rsidRDefault="009139CA" w:rsidP="00A212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:rsidR="00981356" w:rsidRDefault="00981356" w:rsidP="00C24D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54691" w:rsidRPr="00A91B3C" w:rsidRDefault="00754691" w:rsidP="00754691">
      <w:pPr>
        <w:rPr>
          <w:rFonts w:ascii="TH SarabunPSK" w:hAnsi="TH SarabunPSK" w:cs="TH SarabunPSK"/>
          <w:b/>
          <w:bCs/>
          <w:sz w:val="32"/>
          <w:szCs w:val="32"/>
        </w:rPr>
      </w:pPr>
      <w:r w:rsidRPr="007546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ยุทธศาสตร์ที่ 7 : บริหารและพัฒนาทรัพยากรม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นุษย์อย่างเป็นระบบและมีประสิทธ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ภ</w:t>
      </w:r>
      <w:r w:rsidRPr="00754691">
        <w:rPr>
          <w:rFonts w:ascii="TH SarabunPSK" w:hAnsi="TH SarabunPSK" w:cs="TH SarabunPSK"/>
          <w:b/>
          <w:bCs/>
          <w:sz w:val="32"/>
          <w:szCs w:val="32"/>
          <w:cs/>
        </w:rPr>
        <w:t>าพ</w:t>
      </w:r>
    </w:p>
    <w:tbl>
      <w:tblPr>
        <w:tblStyle w:val="a3"/>
        <w:tblW w:w="15014" w:type="dxa"/>
        <w:tblLayout w:type="fixed"/>
        <w:tblLook w:val="04A0" w:firstRow="1" w:lastRow="0" w:firstColumn="1" w:lastColumn="0" w:noHBand="0" w:noVBand="1"/>
      </w:tblPr>
      <w:tblGrid>
        <w:gridCol w:w="1349"/>
        <w:gridCol w:w="1639"/>
        <w:gridCol w:w="660"/>
        <w:gridCol w:w="626"/>
        <w:gridCol w:w="626"/>
        <w:gridCol w:w="626"/>
        <w:gridCol w:w="626"/>
        <w:gridCol w:w="2112"/>
        <w:gridCol w:w="2051"/>
        <w:gridCol w:w="3155"/>
        <w:gridCol w:w="1544"/>
      </w:tblGrid>
      <w:tr w:rsidR="00754691" w:rsidRPr="00981356" w:rsidTr="00981356">
        <w:trPr>
          <w:tblHeader/>
        </w:trPr>
        <w:tc>
          <w:tcPr>
            <w:tcW w:w="1349" w:type="dxa"/>
            <w:vMerge w:val="restart"/>
          </w:tcPr>
          <w:p w:rsidR="00754691" w:rsidRPr="00981356" w:rsidRDefault="00754691" w:rsidP="00C45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เป้าประสงค์ (</w:t>
            </w: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Strategic Goal)</w:t>
            </w:r>
          </w:p>
        </w:tc>
        <w:tc>
          <w:tcPr>
            <w:tcW w:w="1639" w:type="dxa"/>
            <w:vMerge w:val="restart"/>
          </w:tcPr>
          <w:p w:rsidR="00754691" w:rsidRPr="00981356" w:rsidRDefault="00754691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ตัวชี้วัดเป้าประสงค์ (</w:t>
            </w: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Lagging KPIs)</w:t>
            </w:r>
          </w:p>
        </w:tc>
        <w:tc>
          <w:tcPr>
            <w:tcW w:w="3164" w:type="dxa"/>
            <w:gridSpan w:val="5"/>
          </w:tcPr>
          <w:p w:rsidR="00754691" w:rsidRPr="00981356" w:rsidRDefault="00754691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 (</w:t>
            </w: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Target)</w:t>
            </w:r>
          </w:p>
        </w:tc>
        <w:tc>
          <w:tcPr>
            <w:tcW w:w="2112" w:type="dxa"/>
            <w:vMerge w:val="restart"/>
          </w:tcPr>
          <w:p w:rsidR="00754691" w:rsidRPr="00981356" w:rsidRDefault="00754691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กลยุทธ์ </w:t>
            </w: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Strategy</w:t>
            </w:r>
          </w:p>
        </w:tc>
        <w:tc>
          <w:tcPr>
            <w:tcW w:w="2051" w:type="dxa"/>
            <w:vMerge w:val="restart"/>
          </w:tcPr>
          <w:p w:rsidR="00754691" w:rsidRPr="00981356" w:rsidRDefault="00754691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โครงการหลัก</w:t>
            </w:r>
          </w:p>
        </w:tc>
        <w:tc>
          <w:tcPr>
            <w:tcW w:w="3155" w:type="dxa"/>
            <w:vMerge w:val="restart"/>
          </w:tcPr>
          <w:p w:rsidR="00754691" w:rsidRPr="00981356" w:rsidRDefault="00754691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กิจกรรม/โครงการย่อย</w:t>
            </w:r>
          </w:p>
        </w:tc>
        <w:tc>
          <w:tcPr>
            <w:tcW w:w="1544" w:type="dxa"/>
            <w:vMerge w:val="restart"/>
          </w:tcPr>
          <w:p w:rsidR="00754691" w:rsidRPr="00981356" w:rsidRDefault="00754691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754691" w:rsidRPr="00981356" w:rsidTr="00981356">
        <w:trPr>
          <w:trHeight w:val="539"/>
          <w:tblHeader/>
        </w:trPr>
        <w:tc>
          <w:tcPr>
            <w:tcW w:w="1349" w:type="dxa"/>
            <w:vMerge/>
          </w:tcPr>
          <w:p w:rsidR="00754691" w:rsidRPr="00981356" w:rsidRDefault="00754691" w:rsidP="00C45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39" w:type="dxa"/>
            <w:vMerge/>
          </w:tcPr>
          <w:p w:rsidR="00754691" w:rsidRPr="00981356" w:rsidRDefault="00754691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60" w:type="dxa"/>
          </w:tcPr>
          <w:p w:rsidR="00754691" w:rsidRPr="00981356" w:rsidRDefault="00754691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2563</w:t>
            </w:r>
          </w:p>
        </w:tc>
        <w:tc>
          <w:tcPr>
            <w:tcW w:w="626" w:type="dxa"/>
          </w:tcPr>
          <w:p w:rsidR="00754691" w:rsidRPr="00981356" w:rsidRDefault="00754691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2564</w:t>
            </w:r>
          </w:p>
        </w:tc>
        <w:tc>
          <w:tcPr>
            <w:tcW w:w="626" w:type="dxa"/>
          </w:tcPr>
          <w:p w:rsidR="00754691" w:rsidRPr="00981356" w:rsidRDefault="00754691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2565</w:t>
            </w:r>
          </w:p>
        </w:tc>
        <w:tc>
          <w:tcPr>
            <w:tcW w:w="626" w:type="dxa"/>
          </w:tcPr>
          <w:p w:rsidR="00754691" w:rsidRPr="00981356" w:rsidRDefault="00754691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2566</w:t>
            </w:r>
          </w:p>
        </w:tc>
        <w:tc>
          <w:tcPr>
            <w:tcW w:w="626" w:type="dxa"/>
          </w:tcPr>
          <w:p w:rsidR="00754691" w:rsidRPr="00981356" w:rsidRDefault="00754691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2567</w:t>
            </w:r>
          </w:p>
        </w:tc>
        <w:tc>
          <w:tcPr>
            <w:tcW w:w="2112" w:type="dxa"/>
            <w:vMerge/>
          </w:tcPr>
          <w:p w:rsidR="00754691" w:rsidRPr="00981356" w:rsidRDefault="00754691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051" w:type="dxa"/>
            <w:vMerge/>
          </w:tcPr>
          <w:p w:rsidR="00754691" w:rsidRPr="00981356" w:rsidRDefault="00754691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55" w:type="dxa"/>
            <w:vMerge/>
          </w:tcPr>
          <w:p w:rsidR="00754691" w:rsidRPr="00981356" w:rsidRDefault="00754691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44" w:type="dxa"/>
            <w:vMerge/>
          </w:tcPr>
          <w:p w:rsidR="00754691" w:rsidRPr="00981356" w:rsidRDefault="00754691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3732B" w:rsidRPr="00981356" w:rsidTr="008558C0">
        <w:tc>
          <w:tcPr>
            <w:tcW w:w="1349" w:type="dxa"/>
          </w:tcPr>
          <w:p w:rsidR="00B3732B" w:rsidRPr="00981356" w:rsidRDefault="00B3732B" w:rsidP="009813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1. ระบบบริหารทรัพยากรมนุษย์ได้รับการปฏิรูปให้สอดคล้องกับยุทธศาสตร์ของมหาวิทยาลัย</w:t>
            </w:r>
          </w:p>
        </w:tc>
        <w:tc>
          <w:tcPr>
            <w:tcW w:w="1639" w:type="dxa"/>
            <w:shd w:val="clear" w:color="auto" w:fill="FFFF66"/>
          </w:tcPr>
          <w:p w:rsidR="00B3732B" w:rsidRPr="00981356" w:rsidRDefault="00B3732B" w:rsidP="0098135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สัมฤทธิผลของการปฏิรูประบบบริหาร ทรัพยากรมนุษย์ (จำนวนบุคลากร เพียงพอต่อยุทธศาสตร์)</w:t>
            </w:r>
          </w:p>
        </w:tc>
        <w:tc>
          <w:tcPr>
            <w:tcW w:w="660" w:type="dxa"/>
            <w:shd w:val="clear" w:color="auto" w:fill="FFFF66"/>
          </w:tcPr>
          <w:p w:rsidR="00B3732B" w:rsidRPr="00981356" w:rsidRDefault="00B3732B" w:rsidP="00391C87">
            <w:pP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80</w:t>
            </w:r>
          </w:p>
        </w:tc>
        <w:tc>
          <w:tcPr>
            <w:tcW w:w="626" w:type="dxa"/>
            <w:shd w:val="clear" w:color="auto" w:fill="FFFF66"/>
          </w:tcPr>
          <w:p w:rsidR="00B3732B" w:rsidRPr="00981356" w:rsidRDefault="00B3732B" w:rsidP="00391C87">
            <w:pP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85</w:t>
            </w:r>
          </w:p>
        </w:tc>
        <w:tc>
          <w:tcPr>
            <w:tcW w:w="626" w:type="dxa"/>
            <w:shd w:val="clear" w:color="auto" w:fill="FFFF66"/>
          </w:tcPr>
          <w:p w:rsidR="00B3732B" w:rsidRPr="00981356" w:rsidRDefault="00B3732B" w:rsidP="00391C87">
            <w:pP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90</w:t>
            </w:r>
          </w:p>
        </w:tc>
        <w:tc>
          <w:tcPr>
            <w:tcW w:w="626" w:type="dxa"/>
            <w:shd w:val="clear" w:color="auto" w:fill="FFFF66"/>
          </w:tcPr>
          <w:p w:rsidR="00B3732B" w:rsidRPr="00981356" w:rsidRDefault="00B3732B" w:rsidP="00391C87">
            <w:pP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95</w:t>
            </w:r>
          </w:p>
        </w:tc>
        <w:tc>
          <w:tcPr>
            <w:tcW w:w="626" w:type="dxa"/>
            <w:shd w:val="clear" w:color="auto" w:fill="FFFF66"/>
          </w:tcPr>
          <w:p w:rsidR="00B3732B" w:rsidRPr="00981356" w:rsidRDefault="00B3732B" w:rsidP="00391C87">
            <w:pP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100</w:t>
            </w:r>
          </w:p>
        </w:tc>
        <w:tc>
          <w:tcPr>
            <w:tcW w:w="2112" w:type="dxa"/>
          </w:tcPr>
          <w:p w:rsidR="00B3732B" w:rsidRPr="00981356" w:rsidRDefault="00B3732B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กลยุทธ์ 1.</w:t>
            </w: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B3732B" w:rsidRPr="00981356" w:rsidRDefault="00B3732B" w:rsidP="009813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ปรับอัตรากำลังให้เหมาะสมกับภารกิจขององค์กรที่ปรับเปลี่ยนโครงสร้าง</w:t>
            </w:r>
          </w:p>
        </w:tc>
        <w:tc>
          <w:tcPr>
            <w:tcW w:w="2051" w:type="dxa"/>
          </w:tcPr>
          <w:p w:rsidR="00B3732B" w:rsidRPr="00981356" w:rsidRDefault="00B3732B" w:rsidP="00D03D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(1) จัดทำแผนอัตรากำลัง เพื่อทบทวนและจัดสรรอัตรากำลังของคณะฯ ให้สอดคล้องกับภารกิจ/บริบทที่เปลี่ยนแปลงไป</w:t>
            </w:r>
          </w:p>
        </w:tc>
        <w:tc>
          <w:tcPr>
            <w:tcW w:w="3155" w:type="dxa"/>
          </w:tcPr>
          <w:p w:rsidR="00B3732B" w:rsidRPr="00981356" w:rsidRDefault="00B3732B" w:rsidP="00D03D7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 วิเคราะห์ภาระงานและอัตรากำลังทั้งหมดของคณะฯ </w:t>
            </w:r>
          </w:p>
          <w:p w:rsidR="00B3732B" w:rsidRPr="00981356" w:rsidRDefault="00B3732B" w:rsidP="00D03D7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2. กำหนดกรอบอัตรากำลังของหน่วยงานเดิมและหน่วยงานที่จะเกิดขึ้นในอนาคตตามแผนการปรับ โครงสร้างของคณะฯ</w:t>
            </w:r>
          </w:p>
          <w:p w:rsidR="00B3732B" w:rsidRPr="00981356" w:rsidRDefault="00B3732B" w:rsidP="00D03D7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3. จัดสรรบุคลากรให้เป็นไปตามกรอบอัตรากำลังที่วิเคราะห์ โดยยึดหลักการบูร</w:t>
            </w:r>
            <w:proofErr w:type="spellStart"/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ณา</w:t>
            </w:r>
            <w:proofErr w:type="spellEnd"/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การร่วมกัน </w:t>
            </w:r>
          </w:p>
        </w:tc>
        <w:tc>
          <w:tcPr>
            <w:tcW w:w="1544" w:type="dxa"/>
          </w:tcPr>
          <w:p w:rsidR="00B3732B" w:rsidRPr="00981356" w:rsidRDefault="00B3732B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53392" w:rsidRPr="00981356" w:rsidTr="008558C0">
        <w:tc>
          <w:tcPr>
            <w:tcW w:w="1349" w:type="dxa"/>
            <w:vMerge w:val="restart"/>
          </w:tcPr>
          <w:p w:rsidR="00A53392" w:rsidRPr="00981356" w:rsidRDefault="00A53392" w:rsidP="00981356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2. บุคลากรทุกระดับมีสมรรถนะสูง มีทักษะและองค์ความรู้ที่ส่งเสริมความสำเร็จตามวิสัยทัศน์ของ มหาวิทยาลัย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39" w:type="dxa"/>
            <w:vMerge w:val="restart"/>
            <w:shd w:val="clear" w:color="auto" w:fill="66FFFF"/>
          </w:tcPr>
          <w:p w:rsidR="00A53392" w:rsidRPr="00981356" w:rsidRDefault="00A53392" w:rsidP="00981356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2. ร้อยละของอาจารย์ประจำที่มีตำแหน่ง ทางวิชาการต่อจำนวนอาจารย์ทั้งหมด (ผศ. รศ. ศ.)</w:t>
            </w:r>
          </w:p>
        </w:tc>
        <w:tc>
          <w:tcPr>
            <w:tcW w:w="660" w:type="dxa"/>
            <w:vMerge w:val="restart"/>
            <w:shd w:val="clear" w:color="auto" w:fill="66FFFF"/>
          </w:tcPr>
          <w:p w:rsidR="00A53392" w:rsidRPr="00981356" w:rsidRDefault="00A53392" w:rsidP="00B373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40</w:t>
            </w:r>
          </w:p>
        </w:tc>
        <w:tc>
          <w:tcPr>
            <w:tcW w:w="626" w:type="dxa"/>
            <w:vMerge w:val="restart"/>
            <w:shd w:val="clear" w:color="auto" w:fill="66FFFF"/>
          </w:tcPr>
          <w:p w:rsidR="00A53392" w:rsidRPr="00981356" w:rsidRDefault="00A53392" w:rsidP="00B373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45</w:t>
            </w:r>
          </w:p>
        </w:tc>
        <w:tc>
          <w:tcPr>
            <w:tcW w:w="626" w:type="dxa"/>
            <w:vMerge w:val="restart"/>
            <w:shd w:val="clear" w:color="auto" w:fill="66FFFF"/>
          </w:tcPr>
          <w:p w:rsidR="00A53392" w:rsidRPr="00981356" w:rsidRDefault="00A53392" w:rsidP="00B373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50</w:t>
            </w:r>
          </w:p>
        </w:tc>
        <w:tc>
          <w:tcPr>
            <w:tcW w:w="626" w:type="dxa"/>
            <w:vMerge w:val="restart"/>
            <w:shd w:val="clear" w:color="auto" w:fill="66FFFF"/>
          </w:tcPr>
          <w:p w:rsidR="00A53392" w:rsidRPr="00981356" w:rsidRDefault="00A53392" w:rsidP="00B373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55</w:t>
            </w:r>
          </w:p>
        </w:tc>
        <w:tc>
          <w:tcPr>
            <w:tcW w:w="626" w:type="dxa"/>
            <w:vMerge w:val="restart"/>
            <w:shd w:val="clear" w:color="auto" w:fill="66FFFF"/>
          </w:tcPr>
          <w:p w:rsidR="00A53392" w:rsidRPr="00981356" w:rsidRDefault="00A53392" w:rsidP="00B373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60</w:t>
            </w:r>
          </w:p>
        </w:tc>
        <w:tc>
          <w:tcPr>
            <w:tcW w:w="2112" w:type="dxa"/>
          </w:tcPr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กลยุทธ์ 2</w:t>
            </w: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พัฒนาระบบการสรรหา บรรจุ และรักษาบุคลากรใหม่ เพื่อให้ได้บุคลากรที่มีสมรรถนะสูงสอดคล้องกับการพัฒนาองค์กร และสรรหาหรือเชิญบุคคลที่มีความรู้ความสามารถสูงมาร่วมงาน</w:t>
            </w:r>
          </w:p>
        </w:tc>
        <w:tc>
          <w:tcPr>
            <w:tcW w:w="2051" w:type="dxa"/>
          </w:tcPr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(1) โครงการพัฒนาระบบการสรรหา บรรจุ และรักษาบุคลากรใหม่ รวมทั้งสรรหาหรือเชิญบุคคลที่มีความรู้ ความสามารถสูง 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55" w:type="dxa"/>
          </w:tcPr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สรรหาบุคลากรที่มีสมรรถนะสูงด้วยวิธีเชิงรุกและสร้างแรงจูงใจ 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 สรรหาหรือเชิญบุคคลที่มีความรู้ความสามารถสูง  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3. อบรมและพัฒนาบุคลากรใหม่อย่างต่อเนื่อง จัดให้มีระบบพี่เลี้ยงเพื่อถ่ายทอดและสอนงาน (</w:t>
            </w:r>
            <w:r w:rsidRPr="00981356">
              <w:rPr>
                <w:rFonts w:ascii="TH SarabunPSK" w:hAnsi="TH SarabunPSK" w:cs="TH SarabunPSK"/>
                <w:sz w:val="26"/>
                <w:szCs w:val="26"/>
              </w:rPr>
              <w:t>Coaching)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44" w:type="dxa"/>
          </w:tcPr>
          <w:p w:rsidR="00A53392" w:rsidRPr="00981356" w:rsidRDefault="00A53392" w:rsidP="00B373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53392" w:rsidRPr="00981356" w:rsidTr="008558C0">
        <w:tc>
          <w:tcPr>
            <w:tcW w:w="1349" w:type="dxa"/>
            <w:vMerge/>
          </w:tcPr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39" w:type="dxa"/>
            <w:vMerge/>
            <w:shd w:val="clear" w:color="auto" w:fill="66FFFF"/>
          </w:tcPr>
          <w:p w:rsidR="00A53392" w:rsidRPr="00981356" w:rsidRDefault="00A53392" w:rsidP="00981356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60" w:type="dxa"/>
            <w:vMerge/>
            <w:shd w:val="clear" w:color="auto" w:fill="66FFFF"/>
          </w:tcPr>
          <w:p w:rsidR="00A53392" w:rsidRPr="00981356" w:rsidRDefault="00A53392" w:rsidP="00B373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66FFFF"/>
          </w:tcPr>
          <w:p w:rsidR="00A53392" w:rsidRPr="00981356" w:rsidRDefault="00A53392" w:rsidP="00B373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66FFFF"/>
          </w:tcPr>
          <w:p w:rsidR="00A53392" w:rsidRPr="00981356" w:rsidRDefault="00A53392" w:rsidP="00B373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66FFFF"/>
          </w:tcPr>
          <w:p w:rsidR="00A53392" w:rsidRPr="00981356" w:rsidRDefault="00A53392" w:rsidP="00B373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66FFFF"/>
          </w:tcPr>
          <w:p w:rsidR="00A53392" w:rsidRPr="00981356" w:rsidRDefault="00A53392" w:rsidP="00B373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12" w:type="dxa"/>
          </w:tcPr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กลยุทธ์ 3.</w:t>
            </w: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พัฒนาบุคลากรทุกระดับให้มีสมรรถนะสูงและเป็นไปตามเกณฑ์สมรรถนะที่มหาวิทยาลัยกำหนด</w:t>
            </w:r>
          </w:p>
        </w:tc>
        <w:tc>
          <w:tcPr>
            <w:tcW w:w="2051" w:type="dxa"/>
          </w:tcPr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(1) โครงการพัฒนาอาจารย์และบุคลากรให้มีสมรรถนะตามเกณฑ์ที่มหาวิทยาลัยกำหนด 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55" w:type="dxa"/>
          </w:tcPr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 กำหนดสมรรถนะของบุคลากรทุกระดับทั้งสมรรถนะอาจารย์และบุคลากรสายสนับสนุน เพื่อให้เป็นเกณฑ์ในการรับบุคลากรใหม่และพัฒนาบุคลากรเดิม 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2. พัฒนาอาจารย์ให้มีสมรรถนะตามกรอบมาตรฐานสมรรถนะอาจารย์ (</w:t>
            </w:r>
            <w:r w:rsidRPr="00981356">
              <w:rPr>
                <w:rFonts w:ascii="TH SarabunPSK" w:hAnsi="TH SarabunPSK" w:cs="TH SarabunPSK"/>
                <w:sz w:val="26"/>
                <w:szCs w:val="26"/>
              </w:rPr>
              <w:t xml:space="preserve">Professional Teaching Standard Framework) </w:t>
            </w: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ทั้ง</w:t>
            </w: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ด้านการสอน การวิจัย และการบริการวิชาการ  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3. พัฒนาสมรรถนะบุคลากรสายสนับสนุนให้เป็นไปตามเกณฑ์สมรรถนะที่กำหนด</w:t>
            </w:r>
          </w:p>
        </w:tc>
        <w:tc>
          <w:tcPr>
            <w:tcW w:w="1544" w:type="dxa"/>
          </w:tcPr>
          <w:p w:rsidR="00A53392" w:rsidRPr="00981356" w:rsidRDefault="00A53392" w:rsidP="00B373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53392" w:rsidRPr="00981356" w:rsidTr="008558C0">
        <w:tc>
          <w:tcPr>
            <w:tcW w:w="1349" w:type="dxa"/>
            <w:vMerge/>
          </w:tcPr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39" w:type="dxa"/>
            <w:vMerge w:val="restart"/>
            <w:shd w:val="clear" w:color="auto" w:fill="66FFFF"/>
          </w:tcPr>
          <w:p w:rsidR="00A53392" w:rsidRPr="00981356" w:rsidRDefault="00A53392" w:rsidP="0098135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3. ร้อยละของอาจารย์และบุคลากรสาย สนับสนุนที่ระดับสมรรถนะที่สูงขึ้นต่อ จำนวนบุคลากรทั้งหมด</w:t>
            </w:r>
          </w:p>
        </w:tc>
        <w:tc>
          <w:tcPr>
            <w:tcW w:w="660" w:type="dxa"/>
            <w:vMerge w:val="restart"/>
            <w:shd w:val="clear" w:color="auto" w:fill="66FFFF"/>
          </w:tcPr>
          <w:p w:rsidR="00A53392" w:rsidRPr="00981356" w:rsidRDefault="00A53392" w:rsidP="00391C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 xml:space="preserve"> 70</w:t>
            </w:r>
          </w:p>
        </w:tc>
        <w:tc>
          <w:tcPr>
            <w:tcW w:w="626" w:type="dxa"/>
            <w:vMerge w:val="restart"/>
            <w:shd w:val="clear" w:color="auto" w:fill="66FFFF"/>
          </w:tcPr>
          <w:p w:rsidR="00A53392" w:rsidRPr="00981356" w:rsidRDefault="00A53392" w:rsidP="00391C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75</w:t>
            </w:r>
          </w:p>
        </w:tc>
        <w:tc>
          <w:tcPr>
            <w:tcW w:w="626" w:type="dxa"/>
            <w:vMerge w:val="restart"/>
            <w:shd w:val="clear" w:color="auto" w:fill="66FFFF"/>
          </w:tcPr>
          <w:p w:rsidR="00A53392" w:rsidRPr="00981356" w:rsidRDefault="00A53392" w:rsidP="00391C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80</w:t>
            </w:r>
          </w:p>
        </w:tc>
        <w:tc>
          <w:tcPr>
            <w:tcW w:w="626" w:type="dxa"/>
            <w:vMerge w:val="restart"/>
            <w:shd w:val="clear" w:color="auto" w:fill="66FFFF"/>
          </w:tcPr>
          <w:p w:rsidR="00A53392" w:rsidRPr="00981356" w:rsidRDefault="00A53392" w:rsidP="00391C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85</w:t>
            </w:r>
          </w:p>
        </w:tc>
        <w:tc>
          <w:tcPr>
            <w:tcW w:w="626" w:type="dxa"/>
            <w:vMerge w:val="restart"/>
            <w:shd w:val="clear" w:color="auto" w:fill="66FFFF"/>
          </w:tcPr>
          <w:p w:rsidR="00A53392" w:rsidRPr="00981356" w:rsidRDefault="00A53392" w:rsidP="00391C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90</w:t>
            </w:r>
          </w:p>
        </w:tc>
        <w:tc>
          <w:tcPr>
            <w:tcW w:w="2112" w:type="dxa"/>
            <w:vMerge w:val="restart"/>
          </w:tcPr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กลยุทธ์ 4</w:t>
            </w: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พัฒนาบุคลากรให้มีทักษะและองค์ความรู้ที่สูงขึ้น มีความก้าวหน้าตามตำแหน่งและพัฒนาผู้บริหารให้ มีศักยภาพเพื่อสนับสนุนความสำเร็จของวิสัยทัศน์และยุทธศาสตร์ของมหาวิทยาลัย</w:t>
            </w:r>
          </w:p>
        </w:tc>
        <w:tc>
          <w:tcPr>
            <w:tcW w:w="2051" w:type="dxa"/>
          </w:tcPr>
          <w:p w:rsidR="00A53392" w:rsidRPr="00981356" w:rsidRDefault="00A53392" w:rsidP="00D03D7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(1) โครงการจัดทำแผนพัฒนาบุคลากรและผู้บริหาร </w:t>
            </w:r>
          </w:p>
          <w:p w:rsidR="00A53392" w:rsidRPr="00981356" w:rsidRDefault="00A53392" w:rsidP="0098135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55" w:type="dxa"/>
          </w:tcPr>
          <w:p w:rsidR="00A53392" w:rsidRPr="00981356" w:rsidRDefault="00A53392" w:rsidP="00D03D7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 วิเคราะห์และจัดทำแผนพัฒนาบุคลากรที่สอดคล้องและส่งเสริมความสำเร็จของวิสัยทัศน์และ ยุทธศาสตร์ของมหาวิทยาลัย </w:t>
            </w:r>
          </w:p>
          <w:p w:rsidR="00A53392" w:rsidRPr="00981356" w:rsidRDefault="00A53392" w:rsidP="00D03D7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 พัฒนาบุคลากรและผู้บริหารตามแผนที่กำหนด </w:t>
            </w:r>
          </w:p>
          <w:p w:rsidR="00A53392" w:rsidRPr="00981356" w:rsidRDefault="00A53392" w:rsidP="0098135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44" w:type="dxa"/>
          </w:tcPr>
          <w:p w:rsidR="00A53392" w:rsidRPr="00981356" w:rsidRDefault="00A53392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53392" w:rsidRPr="00981356" w:rsidTr="008558C0">
        <w:tc>
          <w:tcPr>
            <w:tcW w:w="1349" w:type="dxa"/>
            <w:vMerge/>
          </w:tcPr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39" w:type="dxa"/>
            <w:vMerge/>
            <w:shd w:val="clear" w:color="auto" w:fill="66FFFF"/>
          </w:tcPr>
          <w:p w:rsidR="00A53392" w:rsidRPr="00981356" w:rsidRDefault="00A53392" w:rsidP="0098135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60" w:type="dxa"/>
            <w:vMerge/>
            <w:shd w:val="clear" w:color="auto" w:fill="66FFFF"/>
          </w:tcPr>
          <w:p w:rsidR="00A53392" w:rsidRPr="00981356" w:rsidRDefault="00A53392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66FFFF"/>
          </w:tcPr>
          <w:p w:rsidR="00A53392" w:rsidRPr="00981356" w:rsidRDefault="00A53392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66FFFF"/>
          </w:tcPr>
          <w:p w:rsidR="00A53392" w:rsidRPr="00981356" w:rsidRDefault="00A53392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66FFFF"/>
          </w:tcPr>
          <w:p w:rsidR="00A53392" w:rsidRPr="00981356" w:rsidRDefault="00A53392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66FFFF"/>
          </w:tcPr>
          <w:p w:rsidR="00A53392" w:rsidRPr="00981356" w:rsidRDefault="00A53392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12" w:type="dxa"/>
            <w:vMerge/>
          </w:tcPr>
          <w:p w:rsidR="00A53392" w:rsidRPr="00981356" w:rsidRDefault="00A53392" w:rsidP="0098135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051" w:type="dxa"/>
          </w:tcPr>
          <w:p w:rsidR="00A53392" w:rsidRPr="00981356" w:rsidRDefault="00A53392" w:rsidP="00063D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(2) โครงการพัฒนาระบบประเมินผลการปฏิบัติราชการให้สอดคล้องกับสมรรถนะตามเกณฑ์ที่กำหนดและ การพัฒนาของบุคลากร</w:t>
            </w:r>
          </w:p>
        </w:tc>
        <w:tc>
          <w:tcPr>
            <w:tcW w:w="3155" w:type="dxa"/>
          </w:tcPr>
          <w:p w:rsidR="00A53392" w:rsidRPr="00981356" w:rsidRDefault="00A53392" w:rsidP="00063DF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 พัฒนาเกณฑ์การประเมินผลการปฏิบัติราชการให้สอดคล้องกับสมรรถนะตามเกณฑ์ การขับเคลื่อน วิสัยทัศน์และยุทธศาสตร์ </w:t>
            </w:r>
          </w:p>
          <w:p w:rsidR="00A53392" w:rsidRPr="00981356" w:rsidRDefault="00A53392" w:rsidP="00063D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2. ปรับปรุงการมอบหมายงาน และการจัดทำคำรองรองการปฏิบัติงานของบุคลากรทุกระดับ</w:t>
            </w:r>
          </w:p>
        </w:tc>
        <w:tc>
          <w:tcPr>
            <w:tcW w:w="1544" w:type="dxa"/>
          </w:tcPr>
          <w:p w:rsidR="00A53392" w:rsidRPr="00981356" w:rsidRDefault="00A53392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53392" w:rsidRPr="00981356" w:rsidTr="008558C0">
        <w:tc>
          <w:tcPr>
            <w:tcW w:w="1349" w:type="dxa"/>
            <w:vMerge/>
          </w:tcPr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39" w:type="dxa"/>
            <w:vMerge/>
            <w:shd w:val="clear" w:color="auto" w:fill="66FFFF"/>
          </w:tcPr>
          <w:p w:rsidR="00A53392" w:rsidRPr="00981356" w:rsidRDefault="00A53392" w:rsidP="0098135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60" w:type="dxa"/>
            <w:vMerge/>
            <w:shd w:val="clear" w:color="auto" w:fill="66FFFF"/>
          </w:tcPr>
          <w:p w:rsidR="00A53392" w:rsidRPr="00981356" w:rsidRDefault="00A53392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66FFFF"/>
          </w:tcPr>
          <w:p w:rsidR="00A53392" w:rsidRPr="00981356" w:rsidRDefault="00A53392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66FFFF"/>
          </w:tcPr>
          <w:p w:rsidR="00A53392" w:rsidRPr="00981356" w:rsidRDefault="00A53392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66FFFF"/>
          </w:tcPr>
          <w:p w:rsidR="00A53392" w:rsidRPr="00981356" w:rsidRDefault="00A53392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66FFFF"/>
          </w:tcPr>
          <w:p w:rsidR="00A53392" w:rsidRPr="00981356" w:rsidRDefault="00A53392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12" w:type="dxa"/>
            <w:vMerge/>
          </w:tcPr>
          <w:p w:rsidR="00A53392" w:rsidRPr="00981356" w:rsidRDefault="00A53392" w:rsidP="0098135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051" w:type="dxa"/>
          </w:tcPr>
          <w:p w:rsidR="00A53392" w:rsidRPr="00981356" w:rsidRDefault="00A53392" w:rsidP="00063DF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(3) โครงการส่งเสริมความก้าวหน้าตามตำแหน่งเพื่อให้ได้ตำแหน่งที่สูงขึ้น </w:t>
            </w:r>
          </w:p>
        </w:tc>
        <w:tc>
          <w:tcPr>
            <w:tcW w:w="3155" w:type="dxa"/>
          </w:tcPr>
          <w:p w:rsidR="00A53392" w:rsidRPr="00981356" w:rsidRDefault="00A53392" w:rsidP="00063DFB">
            <w:pPr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1. ปรับปรุงขั้นตอน กระบวนการ การเข้าสู่ตำแหน่งที่สูงขึ้นของบุคลากรทั้งสายวิชาการและสายสนับสนนุ ให้มีประสิทธิภาพและมีความคล่องตัว</w:t>
            </w:r>
          </w:p>
        </w:tc>
        <w:tc>
          <w:tcPr>
            <w:tcW w:w="1544" w:type="dxa"/>
          </w:tcPr>
          <w:p w:rsidR="00A53392" w:rsidRPr="00981356" w:rsidRDefault="00A53392" w:rsidP="00C45A7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53392" w:rsidRPr="00981356" w:rsidTr="008558C0">
        <w:tc>
          <w:tcPr>
            <w:tcW w:w="1349" w:type="dxa"/>
            <w:vMerge w:val="restart"/>
          </w:tcPr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3. บุคลากรมีคุณลักษณะตาม</w:t>
            </w: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ค่านิยม มีความสุข และมีความผูกพันต่อองค์กร</w:t>
            </w:r>
          </w:p>
        </w:tc>
        <w:tc>
          <w:tcPr>
            <w:tcW w:w="1639" w:type="dxa"/>
            <w:vMerge w:val="restart"/>
            <w:shd w:val="clear" w:color="auto" w:fill="FF66FF"/>
          </w:tcPr>
          <w:p w:rsidR="00A53392" w:rsidRPr="00981356" w:rsidRDefault="00A53392" w:rsidP="00981356">
            <w:pPr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4. ร้อยละความผูกพันของบุคลากร</w:t>
            </w: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ต่อ มหาวิทยาลัย</w:t>
            </w:r>
          </w:p>
        </w:tc>
        <w:tc>
          <w:tcPr>
            <w:tcW w:w="660" w:type="dxa"/>
            <w:vMerge w:val="restart"/>
            <w:shd w:val="clear" w:color="auto" w:fill="FF66FF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lastRenderedPageBreak/>
              <w:t>72</w:t>
            </w:r>
          </w:p>
        </w:tc>
        <w:tc>
          <w:tcPr>
            <w:tcW w:w="626" w:type="dxa"/>
            <w:vMerge w:val="restart"/>
            <w:shd w:val="clear" w:color="auto" w:fill="FF66FF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74</w:t>
            </w:r>
          </w:p>
        </w:tc>
        <w:tc>
          <w:tcPr>
            <w:tcW w:w="626" w:type="dxa"/>
            <w:vMerge w:val="restart"/>
            <w:shd w:val="clear" w:color="auto" w:fill="FF66FF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76</w:t>
            </w:r>
          </w:p>
        </w:tc>
        <w:tc>
          <w:tcPr>
            <w:tcW w:w="626" w:type="dxa"/>
            <w:vMerge w:val="restart"/>
            <w:shd w:val="clear" w:color="auto" w:fill="FF66FF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78</w:t>
            </w:r>
          </w:p>
        </w:tc>
        <w:tc>
          <w:tcPr>
            <w:tcW w:w="626" w:type="dxa"/>
            <w:vMerge w:val="restart"/>
            <w:shd w:val="clear" w:color="auto" w:fill="FF66FF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80</w:t>
            </w:r>
          </w:p>
        </w:tc>
        <w:tc>
          <w:tcPr>
            <w:tcW w:w="2112" w:type="dxa"/>
          </w:tcPr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กลยุทธ์ 5.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ปลูกฝังค่านิยมองค์กรให้</w:t>
            </w: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ทั่วถึงบุคลากรทุกระดับ เพื่อสร้างการมีส่วนร่วมและนำไปสู่การเปลี่ยนแปลง พฤติกรรม</w:t>
            </w:r>
          </w:p>
          <w:p w:rsidR="00A53392" w:rsidRPr="00981356" w:rsidRDefault="00A53392" w:rsidP="00981356">
            <w:pPr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051" w:type="dxa"/>
          </w:tcPr>
          <w:p w:rsidR="00A53392" w:rsidRPr="00981356" w:rsidRDefault="00A53392" w:rsidP="00981356">
            <w:pPr>
              <w:spacing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(1) โครงการปลูกฝังค่านิยมองค์กร การเรียนรู้ตลอด</w:t>
            </w: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ชีวิต</w:t>
            </w:r>
          </w:p>
          <w:p w:rsidR="00A53392" w:rsidRPr="00981356" w:rsidRDefault="00A53392" w:rsidP="00981356">
            <w:pPr>
              <w:spacing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155" w:type="dxa"/>
          </w:tcPr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1. สื่อสารองค์กรเพื่อให้บุคลากรมีความรู้ความเข้าใจเกี่ยวกับค่านิยมองค์กร 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2. ส่งเสริมให้ผู้บริหารของมหาวิทยาลัยเป็นต้นแบบในการปฏิบัติตามค่านิยม 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3. ออกแบบการประเมินผลการปฏิบัติราชการทุกระดับรวมทั้งผู้บริหารในส่วนขององค์ประกอบพฤติกรรม การปฏิบัติราชการ ให้ครอบคลุมถึงค่านิยมองค์กร 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4. ยกย่องเชิดชูผู้ที่มีค่านิยมดีเด่น</w:t>
            </w:r>
          </w:p>
        </w:tc>
        <w:tc>
          <w:tcPr>
            <w:tcW w:w="1544" w:type="dxa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53392" w:rsidRPr="00981356" w:rsidTr="008558C0">
        <w:tc>
          <w:tcPr>
            <w:tcW w:w="1349" w:type="dxa"/>
            <w:vMerge/>
          </w:tcPr>
          <w:p w:rsidR="00A53392" w:rsidRPr="00981356" w:rsidRDefault="00A53392" w:rsidP="00A533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639" w:type="dxa"/>
            <w:vMerge/>
            <w:shd w:val="clear" w:color="auto" w:fill="FF66FF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0" w:type="dxa"/>
            <w:vMerge/>
            <w:shd w:val="clear" w:color="auto" w:fill="FF66FF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FF66FF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FF66FF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FF66FF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FF66FF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2112" w:type="dxa"/>
            <w:vMerge w:val="restart"/>
          </w:tcPr>
          <w:p w:rsidR="00A53392" w:rsidRPr="00981356" w:rsidRDefault="00A53392" w:rsidP="00981356">
            <w:pPr>
              <w:spacing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กลยุทธ์ 6.</w:t>
            </w:r>
          </w:p>
          <w:p w:rsidR="00A53392" w:rsidRPr="00981356" w:rsidRDefault="00A53392" w:rsidP="00981356">
            <w:pPr>
              <w:spacing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ส่งเสริมให้บุคลากรมีความสุขในการปฏิบัติงาน และมีความผูกพันต่อองค์กร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051" w:type="dxa"/>
          </w:tcPr>
          <w:p w:rsidR="00A53392" w:rsidRPr="00981356" w:rsidRDefault="00A53392" w:rsidP="009813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(1) โครงการสร้างสุข </w:t>
            </w:r>
          </w:p>
          <w:p w:rsidR="00A53392" w:rsidRPr="00981356" w:rsidRDefault="00A53392" w:rsidP="00981356">
            <w:pPr>
              <w:spacing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155" w:type="dxa"/>
          </w:tcPr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1. สำรวจความสุขและความผูกพันต่อองค์กร (</w:t>
            </w:r>
            <w:proofErr w:type="spellStart"/>
            <w:r w:rsidRPr="00981356">
              <w:rPr>
                <w:rFonts w:ascii="TH SarabunPSK" w:hAnsi="TH SarabunPSK" w:cs="TH SarabunPSK"/>
                <w:sz w:val="26"/>
                <w:szCs w:val="26"/>
              </w:rPr>
              <w:t>Happinometor</w:t>
            </w:r>
            <w:proofErr w:type="spellEnd"/>
            <w:r w:rsidRPr="00981356">
              <w:rPr>
                <w:rFonts w:ascii="TH SarabunPSK" w:hAnsi="TH SarabunPSK" w:cs="TH SarabunPSK"/>
                <w:sz w:val="26"/>
                <w:szCs w:val="26"/>
              </w:rPr>
              <w:t xml:space="preserve">) 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2. จัดทำแผนเพื่อส่งเสริมการสร้างความสุขและความผูกพันต่อองค์กร 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3. จัดตั้งพื้นที่ เพื่อเป็นสถานที่สำหรับการพบปะและจัดกิจกรรมร่วมกัน            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 จัดกิจกรรม </w:t>
            </w:r>
            <w:r w:rsidRPr="00981356">
              <w:rPr>
                <w:rFonts w:ascii="TH SarabunPSK" w:hAnsi="TH SarabunPSK" w:cs="TH SarabunPSK"/>
                <w:sz w:val="26"/>
                <w:szCs w:val="26"/>
              </w:rPr>
              <w:t>Care Community (</w:t>
            </w: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ผู้บริหารใส่ใจบุคลากร) เช่น การแสดงความยินดีในวาระสำคัญ</w:t>
            </w:r>
          </w:p>
        </w:tc>
        <w:tc>
          <w:tcPr>
            <w:tcW w:w="1544" w:type="dxa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53392" w:rsidRPr="00981356" w:rsidTr="008558C0">
        <w:tc>
          <w:tcPr>
            <w:tcW w:w="1349" w:type="dxa"/>
            <w:vMerge/>
          </w:tcPr>
          <w:p w:rsidR="00A53392" w:rsidRPr="00981356" w:rsidRDefault="00A53392" w:rsidP="00A533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639" w:type="dxa"/>
            <w:vMerge/>
            <w:shd w:val="clear" w:color="auto" w:fill="FF66FF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0" w:type="dxa"/>
            <w:vMerge/>
            <w:shd w:val="clear" w:color="auto" w:fill="FF66FF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FF66FF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FF66FF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FF66FF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626" w:type="dxa"/>
            <w:vMerge/>
            <w:shd w:val="clear" w:color="auto" w:fill="FF66FF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2112" w:type="dxa"/>
            <w:vMerge/>
          </w:tcPr>
          <w:p w:rsidR="00A53392" w:rsidRPr="00981356" w:rsidRDefault="00A53392" w:rsidP="00981356">
            <w:pPr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051" w:type="dxa"/>
          </w:tcPr>
          <w:p w:rsidR="00A53392" w:rsidRPr="00981356" w:rsidRDefault="00981356" w:rsidP="0098135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(2) โครงการเสริมสร้างความผูกพัน</w:t>
            </w:r>
            <w:r w:rsidR="00A53392"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และสวัสดิการ</w:t>
            </w:r>
          </w:p>
        </w:tc>
        <w:tc>
          <w:tcPr>
            <w:tcW w:w="3155" w:type="dxa"/>
          </w:tcPr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 พัฒนาพื้นที่การทำงานเพื่อบุคลากร </w:t>
            </w:r>
          </w:p>
          <w:p w:rsidR="00A53392" w:rsidRPr="00981356" w:rsidRDefault="00981356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A53392"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การดูแล </w:t>
            </w:r>
            <w:r w:rsidR="00A53392" w:rsidRPr="00981356">
              <w:rPr>
                <w:rFonts w:ascii="TH SarabunPSK" w:hAnsi="TH SarabunPSK" w:cs="TH SarabunPSK"/>
                <w:sz w:val="26"/>
                <w:szCs w:val="26"/>
              </w:rPr>
              <w:t xml:space="preserve">Work-Life Balance </w:t>
            </w:r>
            <w:r w:rsidR="00A53392" w:rsidRPr="009813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ของบุคลากร </w:t>
            </w:r>
          </w:p>
          <w:p w:rsidR="00A53392" w:rsidRPr="00981356" w:rsidRDefault="00981356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981356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A53392" w:rsidRPr="00981356">
              <w:rPr>
                <w:rFonts w:ascii="TH SarabunPSK" w:hAnsi="TH SarabunPSK" w:cs="TH SarabunPSK"/>
                <w:sz w:val="26"/>
                <w:szCs w:val="26"/>
                <w:cs/>
              </w:rPr>
              <w:t>.พัฒนาสวัสดิการเพื่อพัฒนาคุณภาพชีวิตของบุคลากร</w:t>
            </w:r>
          </w:p>
          <w:p w:rsidR="00A53392" w:rsidRPr="00981356" w:rsidRDefault="00A53392" w:rsidP="0098135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44" w:type="dxa"/>
          </w:tcPr>
          <w:p w:rsidR="00A53392" w:rsidRPr="00981356" w:rsidRDefault="00A53392" w:rsidP="00A5339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754691" w:rsidRPr="00C24D73" w:rsidRDefault="00754691" w:rsidP="00A533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754691" w:rsidRPr="00C24D73" w:rsidSect="00981356">
      <w:pgSz w:w="16838" w:h="11906" w:orient="landscape"/>
      <w:pgMar w:top="1440" w:right="1440" w:bottom="63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91"/>
    <w:rsid w:val="00063DFB"/>
    <w:rsid w:val="0009671C"/>
    <w:rsid w:val="000A28D1"/>
    <w:rsid w:val="000C72A9"/>
    <w:rsid w:val="00160602"/>
    <w:rsid w:val="003B3995"/>
    <w:rsid w:val="004D2291"/>
    <w:rsid w:val="00633F67"/>
    <w:rsid w:val="00754691"/>
    <w:rsid w:val="008558C0"/>
    <w:rsid w:val="009139CA"/>
    <w:rsid w:val="00981356"/>
    <w:rsid w:val="00A53392"/>
    <w:rsid w:val="00B3732B"/>
    <w:rsid w:val="00C17DF2"/>
    <w:rsid w:val="00C24D73"/>
    <w:rsid w:val="00C727C9"/>
    <w:rsid w:val="00CE77AB"/>
    <w:rsid w:val="00D03D76"/>
    <w:rsid w:val="00F7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sinyuk</dc:creator>
  <cp:keywords/>
  <dc:description/>
  <cp:lastModifiedBy>Lex</cp:lastModifiedBy>
  <cp:revision>14</cp:revision>
  <dcterms:created xsi:type="dcterms:W3CDTF">2020-04-20T08:57:00Z</dcterms:created>
  <dcterms:modified xsi:type="dcterms:W3CDTF">2020-04-22T04:36:00Z</dcterms:modified>
</cp:coreProperties>
</file>